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252E5F" w:rsidRDefault="00252E5F" w:rsidP="00252E5F">
      <w:pPr>
        <w:pStyle w:val="Heading1"/>
        <w:jc w:val="right"/>
        <w:rPr>
          <w:rFonts w:ascii="Tahoma" w:hAnsi="Tahoma" w:cs="Tahoma"/>
          <w:sz w:val="22"/>
          <w:szCs w:val="22"/>
        </w:rPr>
      </w:pPr>
      <w:bookmarkStart w:id="0" w:name="_Toc126333939"/>
      <w:r w:rsidRPr="00252E5F">
        <w:rPr>
          <w:rFonts w:ascii="Tahoma" w:hAnsi="Tahoma" w:cs="Tahoma"/>
          <w:color w:val="0070C0"/>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10 (</w:t>
            </w:r>
            <w:proofErr w:type="spellStart"/>
            <w:r w:rsidRPr="00D60DA1">
              <w:rPr>
                <w:rFonts w:ascii="Tahoma" w:hAnsi="Tahoma" w:cs="Tahoma"/>
                <w:color w:val="00B050"/>
                <w:sz w:val="22"/>
                <w:szCs w:val="22"/>
                <w:lang w:val="en-US"/>
              </w:rPr>
              <w:t>dešimt</w:t>
            </w:r>
            <w:proofErr w:type="spellEnd"/>
            <w:r w:rsidRPr="00D60DA1">
              <w:rPr>
                <w:rFonts w:ascii="Tahoma" w:hAnsi="Tahoma" w:cs="Tahoma"/>
                <w:color w:val="00B050"/>
                <w:sz w:val="22"/>
                <w:szCs w:val="22"/>
                <w:lang w:val="en-US"/>
              </w:rPr>
              <w:t>)</w:t>
            </w:r>
            <w:r w:rsidRPr="00D60DA1">
              <w:rPr>
                <w:rFonts w:ascii="Tahoma" w:hAnsi="Tahoma" w:cs="Tahoma"/>
                <w:color w:val="00B050"/>
                <w:sz w:val="22"/>
                <w:szCs w:val="22"/>
              </w:rPr>
              <w:t xml:space="preserve"> </w:t>
            </w:r>
            <w:r w:rsidRPr="00D60DA1">
              <w:rPr>
                <w:rFonts w:ascii="Tahoma" w:hAnsi="Tahoma" w:cs="Tahoma"/>
                <w:sz w:val="22"/>
                <w:szCs w:val="22"/>
              </w:rPr>
              <w:t>dienų iki pasiūlymų pateikimo termino dienos</w:t>
            </w:r>
          </w:p>
        </w:tc>
        <w:tc>
          <w:tcPr>
            <w:tcW w:w="2954" w:type="dxa"/>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D54BEEC" w14:textId="32D3080D"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6 (</w:t>
            </w:r>
            <w:r w:rsidRPr="00D60DA1">
              <w:rPr>
                <w:rFonts w:ascii="Tahoma" w:hAnsi="Tahoma" w:cs="Tahoma"/>
                <w:color w:val="00B050"/>
                <w:sz w:val="22"/>
                <w:szCs w:val="22"/>
              </w:rPr>
              <w:t xml:space="preserve">šešios) </w:t>
            </w:r>
            <w:r w:rsidRPr="00D60DA1">
              <w:rPr>
                <w:rFonts w:ascii="Tahoma" w:hAnsi="Tahoma" w:cs="Tahoma"/>
                <w:sz w:val="22"/>
                <w:szCs w:val="22"/>
              </w:rPr>
              <w:t>dienų iki pasiūlymų pateikimo termino dienos</w:t>
            </w:r>
          </w:p>
        </w:tc>
        <w:tc>
          <w:tcPr>
            <w:tcW w:w="2954" w:type="dxa"/>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3CC91DA"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color w:val="00B050"/>
                <w:sz w:val="22"/>
                <w:szCs w:val="22"/>
              </w:rPr>
              <w:t xml:space="preserve">90 (devyniasdešimt) dienų </w:t>
            </w:r>
            <w:r w:rsidRPr="00D60DA1">
              <w:rPr>
                <w:rFonts w:ascii="Tahoma" w:hAnsi="Tahoma" w:cs="Tahoma"/>
                <w:iCs/>
                <w:sz w:val="22"/>
                <w:szCs w:val="22"/>
              </w:rPr>
              <w:t>nuo pasiūlymų pateikimo galutinio termino pabaigos</w:t>
            </w:r>
          </w:p>
        </w:tc>
        <w:tc>
          <w:tcPr>
            <w:tcW w:w="2954" w:type="dxa"/>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tcMar>
              <w:top w:w="0" w:type="dxa"/>
              <w:left w:w="108" w:type="dxa"/>
              <w:bottom w:w="0" w:type="dxa"/>
              <w:right w:w="108" w:type="dxa"/>
            </w:tcMar>
          </w:tcPr>
          <w:p w14:paraId="0AFBD500" w14:textId="08D320A0"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tcMar>
              <w:top w:w="0" w:type="dxa"/>
              <w:left w:w="108" w:type="dxa"/>
              <w:bottom w:w="0" w:type="dxa"/>
              <w:right w:w="108" w:type="dxa"/>
            </w:tcMar>
          </w:tcPr>
          <w:p w14:paraId="1847918E" w14:textId="06C53E28"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Perkančioji organizacija negali sudaryti </w:t>
            </w:r>
            <w:r w:rsidR="00F85793" w:rsidRPr="00F85793">
              <w:rPr>
                <w:rFonts w:ascii="Tahoma" w:hAnsi="Tahoma" w:cs="Tahoma"/>
                <w:color w:val="00B050"/>
                <w:sz w:val="22"/>
                <w:szCs w:val="22"/>
              </w:rPr>
              <w:t>preliminarios</w:t>
            </w:r>
            <w:r w:rsidR="00F85793">
              <w:rPr>
                <w:rFonts w:ascii="Tahoma" w:hAnsi="Tahoma" w:cs="Tahoma"/>
                <w:sz w:val="22"/>
                <w:szCs w:val="22"/>
              </w:rPr>
              <w:t xml:space="preserve"> </w:t>
            </w:r>
            <w:r w:rsidRPr="00D60DA1">
              <w:rPr>
                <w:rFonts w:ascii="Tahoma" w:hAnsi="Tahoma" w:cs="Tahoma"/>
                <w:sz w:val="22"/>
                <w:szCs w:val="22"/>
              </w:rPr>
              <w:t>sutarties anksčiau kaip po</w:t>
            </w:r>
          </w:p>
        </w:tc>
        <w:tc>
          <w:tcPr>
            <w:tcW w:w="3643" w:type="dxa"/>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CF31C" w14:textId="77777777" w:rsidR="0067428F" w:rsidRDefault="0067428F" w:rsidP="00DD3A79">
      <w:pPr>
        <w:spacing w:line="240" w:lineRule="auto"/>
      </w:pPr>
      <w:r>
        <w:separator/>
      </w:r>
    </w:p>
  </w:endnote>
  <w:endnote w:type="continuationSeparator" w:id="0">
    <w:p w14:paraId="5641F9BA" w14:textId="77777777" w:rsidR="0067428F" w:rsidRDefault="0067428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DAD7E" w14:textId="77777777" w:rsidR="0067428F" w:rsidRDefault="0067428F" w:rsidP="00DD3A79">
      <w:pPr>
        <w:spacing w:line="240" w:lineRule="auto"/>
      </w:pPr>
      <w:r>
        <w:separator/>
      </w:r>
    </w:p>
  </w:footnote>
  <w:footnote w:type="continuationSeparator" w:id="0">
    <w:p w14:paraId="455F8024" w14:textId="77777777" w:rsidR="0067428F" w:rsidRDefault="0067428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CF3C6F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011B1"/>
    <w:rsid w:val="00052DC8"/>
    <w:rsid w:val="0008343E"/>
    <w:rsid w:val="00252E5F"/>
    <w:rsid w:val="002A2619"/>
    <w:rsid w:val="002A7375"/>
    <w:rsid w:val="003E48E6"/>
    <w:rsid w:val="005240C5"/>
    <w:rsid w:val="005443FA"/>
    <w:rsid w:val="00672D56"/>
    <w:rsid w:val="0067428F"/>
    <w:rsid w:val="008435F7"/>
    <w:rsid w:val="008814F7"/>
    <w:rsid w:val="00930C01"/>
    <w:rsid w:val="0099719F"/>
    <w:rsid w:val="00AB57A3"/>
    <w:rsid w:val="00AC3B6B"/>
    <w:rsid w:val="00AF1730"/>
    <w:rsid w:val="00B42DD4"/>
    <w:rsid w:val="00B76466"/>
    <w:rsid w:val="00C300F6"/>
    <w:rsid w:val="00CE14AE"/>
    <w:rsid w:val="00D028F1"/>
    <w:rsid w:val="00D60DA1"/>
    <w:rsid w:val="00DC6493"/>
    <w:rsid w:val="00DC6978"/>
    <w:rsid w:val="00DD3A79"/>
    <w:rsid w:val="00E377C8"/>
    <w:rsid w:val="00F350AC"/>
    <w:rsid w:val="00F857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52E5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52E5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52E5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52E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2E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2E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2E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E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2E5F"/>
    <w:pPr>
      <w:spacing w:before="160"/>
      <w:jc w:val="center"/>
    </w:pPr>
    <w:rPr>
      <w:i/>
      <w:iCs/>
      <w:color w:val="404040" w:themeColor="text1" w:themeTint="BF"/>
    </w:rPr>
  </w:style>
  <w:style w:type="character" w:customStyle="1" w:styleId="QuoteChar">
    <w:name w:val="Quote Char"/>
    <w:basedOn w:val="DefaultParagraphFont"/>
    <w:link w:val="Quote"/>
    <w:uiPriority w:val="29"/>
    <w:rsid w:val="00252E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52E5F"/>
    <w:pPr>
      <w:ind w:left="720"/>
      <w:contextualSpacing/>
    </w:pPr>
  </w:style>
  <w:style w:type="character" w:styleId="IntenseEmphasis">
    <w:name w:val="Intense Emphasis"/>
    <w:basedOn w:val="DefaultParagraphFont"/>
    <w:uiPriority w:val="21"/>
    <w:qFormat/>
    <w:rsid w:val="00252E5F"/>
    <w:rPr>
      <w:i/>
      <w:iCs/>
      <w:color w:val="2E74B5" w:themeColor="accent1" w:themeShade="BF"/>
    </w:rPr>
  </w:style>
  <w:style w:type="paragraph" w:styleId="IntenseQuote">
    <w:name w:val="Intense Quote"/>
    <w:basedOn w:val="Normal"/>
    <w:next w:val="Normal"/>
    <w:link w:val="IntenseQuoteChar"/>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52E5F"/>
    <w:rPr>
      <w:i/>
      <w:iCs/>
      <w:color w:val="2E74B5" w:themeColor="accent1" w:themeShade="BF"/>
    </w:rPr>
  </w:style>
  <w:style w:type="character" w:styleId="IntenseReference">
    <w:name w:val="Intense Reference"/>
    <w:basedOn w:val="DefaultParagraphFont"/>
    <w:uiPriority w:val="32"/>
    <w:qFormat/>
    <w:rsid w:val="00252E5F"/>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2E5F"/>
  </w:style>
  <w:style w:type="paragraph" w:customStyle="1" w:styleId="tajtip">
    <w:name w:val="tajtip"/>
    <w:basedOn w:val="Normal"/>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B42DD4"/>
    <w:rPr>
      <w:sz w:val="16"/>
      <w:szCs w:val="16"/>
    </w:rPr>
  </w:style>
  <w:style w:type="paragraph" w:styleId="CommentText">
    <w:name w:val="annotation text"/>
    <w:basedOn w:val="Normal"/>
    <w:link w:val="CommentTextChar"/>
    <w:uiPriority w:val="99"/>
    <w:unhideWhenUsed/>
    <w:rsid w:val="00B42DD4"/>
    <w:pPr>
      <w:spacing w:line="240" w:lineRule="auto"/>
    </w:pPr>
    <w:rPr>
      <w:sz w:val="20"/>
      <w:szCs w:val="20"/>
    </w:rPr>
  </w:style>
  <w:style w:type="character" w:customStyle="1" w:styleId="CommentTextChar">
    <w:name w:val="Comment Text Char"/>
    <w:basedOn w:val="DefaultParagraphFont"/>
    <w:link w:val="CommentText"/>
    <w:uiPriority w:val="99"/>
    <w:rsid w:val="00B42DD4"/>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42DD4"/>
    <w:rPr>
      <w:b/>
      <w:bCs/>
    </w:rPr>
  </w:style>
  <w:style w:type="character" w:customStyle="1" w:styleId="CommentSubjectChar">
    <w:name w:val="Comment Subject Char"/>
    <w:basedOn w:val="CommentTextChar"/>
    <w:link w:val="CommentSubject"/>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BBBC887-DF3C-4F29-BEEC-B2FFB4795529}">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7D61B540-05C0-4D96-B804-9C9B9A969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8B895-C4BA-4D7E-889C-9C438E2D79CC}">
  <ds:schemaRefs>
    <ds:schemaRef ds:uri="93827db7-4edf-4a59-9c97-c86e41f014de"/>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microsoft.com/office/2006/metadata/properties"/>
    <ds:schemaRef ds:uri="http://purl.org/dc/terms/"/>
    <ds:schemaRef ds:uri="http://schemas.openxmlformats.org/package/2006/metadata/core-properties"/>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2757</Words>
  <Characters>1572</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Rita Vasiliauskienė</cp:lastModifiedBy>
  <cp:revision>2</cp:revision>
  <dcterms:created xsi:type="dcterms:W3CDTF">2025-07-28T07:37:00Z</dcterms:created>
  <dcterms:modified xsi:type="dcterms:W3CDTF">2025-07-28T07:37:00Z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